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1F217" w14:textId="72A47A51" w:rsidR="00132F32" w:rsidRDefault="001901B9" w:rsidP="005968D8">
      <w:pPr>
        <w:rPr>
          <w:rFonts w:ascii="Arial" w:hAnsi="Arial" w:cs="Arial"/>
          <w:b/>
          <w:spacing w:val="-2"/>
          <w:sz w:val="28"/>
          <w:szCs w:val="28"/>
          <w:lang w:val="en-US"/>
        </w:rPr>
      </w:pPr>
      <w:r w:rsidRPr="001901B9">
        <w:rPr>
          <w:rFonts w:ascii="Arial" w:hAnsi="Arial" w:cs="Arial"/>
          <w:b/>
          <w:spacing w:val="-2"/>
          <w:sz w:val="28"/>
          <w:szCs w:val="28"/>
          <w:lang w:val="en-US"/>
        </w:rPr>
        <w:t>Change of leadership at the top of CARAT: Gerhard Essig hands over responsibility to the next generation</w:t>
      </w:r>
    </w:p>
    <w:p w14:paraId="2AF569DE" w14:textId="77777777" w:rsidR="001901B9" w:rsidRPr="001901B9" w:rsidRDefault="001901B9" w:rsidP="005968D8">
      <w:pPr>
        <w:rPr>
          <w:rFonts w:ascii="Arial" w:hAnsi="Arial" w:cs="Arial"/>
          <w:b/>
          <w:lang w:val="en-US"/>
        </w:rPr>
      </w:pPr>
    </w:p>
    <w:p w14:paraId="27EBCA4C" w14:textId="41D466E4" w:rsidR="001901B9" w:rsidRPr="001901B9" w:rsidRDefault="005968D8" w:rsidP="001901B9">
      <w:pPr>
        <w:spacing w:after="160" w:line="280" w:lineRule="exact"/>
        <w:jc w:val="both"/>
        <w:rPr>
          <w:rFonts w:ascii="Arial" w:hAnsi="Arial" w:cs="Arial"/>
          <w:lang w:val="en-US"/>
        </w:rPr>
      </w:pPr>
      <w:proofErr w:type="spellStart"/>
      <w:r w:rsidRPr="001901B9">
        <w:rPr>
          <w:rFonts w:ascii="Arial" w:hAnsi="Arial" w:cs="Arial"/>
          <w:b/>
          <w:lang w:val="en-US"/>
        </w:rPr>
        <w:t>Dreieich</w:t>
      </w:r>
      <w:proofErr w:type="spellEnd"/>
      <w:r w:rsidRPr="001901B9">
        <w:rPr>
          <w:rFonts w:ascii="Arial" w:hAnsi="Arial" w:cs="Arial"/>
          <w:b/>
          <w:lang w:val="en-US"/>
        </w:rPr>
        <w:t>,</w:t>
      </w:r>
      <w:r w:rsidR="0064033C" w:rsidRPr="001901B9">
        <w:rPr>
          <w:rFonts w:ascii="Arial" w:hAnsi="Arial" w:cs="Arial"/>
          <w:b/>
          <w:lang w:val="en-US"/>
        </w:rPr>
        <w:t xml:space="preserve"> </w:t>
      </w:r>
      <w:r w:rsidR="00B4406A" w:rsidRPr="001901B9">
        <w:rPr>
          <w:rFonts w:ascii="Arial" w:hAnsi="Arial" w:cs="Arial"/>
          <w:b/>
          <w:lang w:val="en-US"/>
        </w:rPr>
        <w:t xml:space="preserve">31. </w:t>
      </w:r>
      <w:r w:rsidR="001901B9">
        <w:rPr>
          <w:rFonts w:ascii="Arial" w:hAnsi="Arial" w:cs="Arial"/>
          <w:b/>
          <w:lang w:val="en-US"/>
        </w:rPr>
        <w:t>March</w:t>
      </w:r>
      <w:r w:rsidR="00BA6AA7" w:rsidRPr="001901B9">
        <w:rPr>
          <w:rFonts w:ascii="Arial" w:hAnsi="Arial" w:cs="Arial"/>
          <w:b/>
          <w:lang w:val="en-US"/>
        </w:rPr>
        <w:t xml:space="preserve"> </w:t>
      </w:r>
      <w:r w:rsidRPr="001901B9">
        <w:rPr>
          <w:rFonts w:ascii="Arial" w:hAnsi="Arial" w:cs="Arial"/>
          <w:b/>
          <w:lang w:val="en-US"/>
        </w:rPr>
        <w:t>20</w:t>
      </w:r>
      <w:r w:rsidR="00072A02" w:rsidRPr="001901B9">
        <w:rPr>
          <w:rFonts w:ascii="Arial" w:hAnsi="Arial" w:cs="Arial"/>
          <w:b/>
          <w:lang w:val="en-US"/>
        </w:rPr>
        <w:t>2</w:t>
      </w:r>
      <w:r w:rsidRPr="001901B9">
        <w:rPr>
          <w:rFonts w:ascii="Arial" w:hAnsi="Arial" w:cs="Arial"/>
          <w:b/>
          <w:lang w:val="en-US"/>
        </w:rPr>
        <w:t>1.</w:t>
      </w:r>
      <w:r w:rsidRPr="001901B9">
        <w:rPr>
          <w:rFonts w:ascii="Arial" w:hAnsi="Arial" w:cs="Arial"/>
          <w:lang w:val="en-US"/>
        </w:rPr>
        <w:t xml:space="preserve"> </w:t>
      </w:r>
      <w:r w:rsidR="001901B9" w:rsidRPr="001901B9">
        <w:rPr>
          <w:rFonts w:ascii="Arial" w:hAnsi="Arial" w:cs="Arial"/>
          <w:lang w:val="en-US"/>
        </w:rPr>
        <w:t xml:space="preserve">33 years ago, Hans Strothoff brought Gerhard Essig and Norbert Michael on board. Actually, at that time, the 37 software products available on the market for kitchen planning were to be put through their paces in order to then make the best product available to the MHK partners. The conclusion of the two IT professionals was sobering: "We can </w:t>
      </w:r>
      <w:proofErr w:type="spellStart"/>
      <w:r w:rsidR="001901B9" w:rsidRPr="001901B9">
        <w:rPr>
          <w:rFonts w:ascii="Arial" w:hAnsi="Arial" w:cs="Arial"/>
          <w:lang w:val="en-US"/>
        </w:rPr>
        <w:t>programme</w:t>
      </w:r>
      <w:proofErr w:type="spellEnd"/>
      <w:r w:rsidR="001901B9" w:rsidRPr="001901B9">
        <w:rPr>
          <w:rFonts w:ascii="Arial" w:hAnsi="Arial" w:cs="Arial"/>
          <w:lang w:val="en-US"/>
        </w:rPr>
        <w:t xml:space="preserve"> that ourselves - and better." And so, in 1989, the software company CARAT was founded under the umbrella of the MHK Group. The declared goal: to develop its own, more cost-effective and better product for the </w:t>
      </w:r>
      <w:proofErr w:type="spellStart"/>
      <w:r w:rsidR="001901B9" w:rsidRPr="001901B9">
        <w:rPr>
          <w:rFonts w:ascii="Arial" w:hAnsi="Arial" w:cs="Arial"/>
          <w:lang w:val="en-US"/>
        </w:rPr>
        <w:t>specialised</w:t>
      </w:r>
      <w:proofErr w:type="spellEnd"/>
      <w:r w:rsidR="001901B9" w:rsidRPr="001901B9">
        <w:rPr>
          <w:rFonts w:ascii="Arial" w:hAnsi="Arial" w:cs="Arial"/>
          <w:lang w:val="en-US"/>
        </w:rPr>
        <w:t xml:space="preserve"> trade. An ambitious undertaking for many at the time. But with innovative ideas, a lot of commitment and even more passion, the managing director duo has led CARAT to market leadership in the entire industry and, with its team that has now grown to 160 employees*, has developed an internationally successful kitchen planning software. </w:t>
      </w:r>
    </w:p>
    <w:p w14:paraId="1BBC94E3" w14:textId="77777777" w:rsidR="001901B9" w:rsidRPr="001901B9" w:rsidRDefault="001901B9" w:rsidP="001901B9">
      <w:pPr>
        <w:spacing w:after="160" w:line="280" w:lineRule="exact"/>
        <w:jc w:val="both"/>
        <w:rPr>
          <w:rFonts w:ascii="Arial" w:hAnsi="Arial" w:cs="Arial"/>
          <w:lang w:val="en-US"/>
        </w:rPr>
      </w:pPr>
      <w:r w:rsidRPr="001901B9">
        <w:rPr>
          <w:rFonts w:ascii="Arial" w:hAnsi="Arial" w:cs="Arial"/>
          <w:lang w:val="en-US"/>
        </w:rPr>
        <w:t xml:space="preserve">"We have moved a lot and achieved a lot," says Gerhard Essig, looking back proudly on what has been achieved. More than 45,000 kitchen planners in over 80 countries use one of the 14 language versions of the planning software. Numerous applications that are taken for granted in the industry today, such as e.com for electronic ordering, come from the </w:t>
      </w:r>
      <w:proofErr w:type="spellStart"/>
      <w:r w:rsidRPr="001901B9">
        <w:rPr>
          <w:rFonts w:ascii="Arial" w:hAnsi="Arial" w:cs="Arial"/>
          <w:lang w:val="en-US"/>
        </w:rPr>
        <w:t>Dreieich</w:t>
      </w:r>
      <w:proofErr w:type="spellEnd"/>
      <w:r w:rsidRPr="001901B9">
        <w:rPr>
          <w:rFonts w:ascii="Arial" w:hAnsi="Arial" w:cs="Arial"/>
          <w:lang w:val="en-US"/>
        </w:rPr>
        <w:t xml:space="preserve"> company. In addition, the software was once again voted the most popular by users only last year. </w:t>
      </w:r>
    </w:p>
    <w:p w14:paraId="2CA882B0" w14:textId="77777777" w:rsidR="001901B9" w:rsidRPr="001901B9" w:rsidRDefault="001901B9" w:rsidP="001901B9">
      <w:pPr>
        <w:spacing w:after="160" w:line="280" w:lineRule="exact"/>
        <w:jc w:val="both"/>
        <w:rPr>
          <w:rFonts w:ascii="Arial" w:hAnsi="Arial" w:cs="Arial"/>
          <w:lang w:val="en-US"/>
        </w:rPr>
      </w:pPr>
      <w:r w:rsidRPr="001901B9">
        <w:rPr>
          <w:rFonts w:ascii="Arial" w:hAnsi="Arial" w:cs="Arial"/>
          <w:lang w:val="en-US"/>
        </w:rPr>
        <w:t xml:space="preserve">In June, Gerhard Essig celebrates his 66th birthday. But he is not thinking of retiring yet. He will only retire from the operative business on 31 March 2021. "After 33 years, it is time to put the CARAT management in younger hands," </w:t>
      </w:r>
      <w:proofErr w:type="spellStart"/>
      <w:r w:rsidRPr="001901B9">
        <w:rPr>
          <w:rFonts w:ascii="Arial" w:hAnsi="Arial" w:cs="Arial"/>
          <w:lang w:val="en-US"/>
        </w:rPr>
        <w:t>emphasises</w:t>
      </w:r>
      <w:proofErr w:type="spellEnd"/>
      <w:r w:rsidRPr="001901B9">
        <w:rPr>
          <w:rFonts w:ascii="Arial" w:hAnsi="Arial" w:cs="Arial"/>
          <w:lang w:val="en-US"/>
        </w:rPr>
        <w:t xml:space="preserve"> Gerhard Essig. "To this end, we have built up a first-class management team over the past eight years." Taking over will be Andreas Günther, who has been CARAT Managing Director for two years and is responsible for Sales and Marketing, and Andreas Joost, who has been Managing Director for nine years and is responsible for </w:t>
      </w:r>
      <w:r w:rsidRPr="001901B9">
        <w:rPr>
          <w:rFonts w:ascii="Arial" w:hAnsi="Arial" w:cs="Arial"/>
          <w:lang w:val="en-US"/>
        </w:rPr>
        <w:lastRenderedPageBreak/>
        <w:t xml:space="preserve">Technology. Norbert Michael is in charge of the Data Management Division. Alexander Graf, Anita Kirchdorfer, Michael Kirchhoff and Frank </w:t>
      </w:r>
      <w:proofErr w:type="spellStart"/>
      <w:r w:rsidRPr="001901B9">
        <w:rPr>
          <w:rFonts w:ascii="Arial" w:hAnsi="Arial" w:cs="Arial"/>
          <w:lang w:val="en-US"/>
        </w:rPr>
        <w:t>Ußner</w:t>
      </w:r>
      <w:proofErr w:type="spellEnd"/>
      <w:r w:rsidRPr="001901B9">
        <w:rPr>
          <w:rFonts w:ascii="Arial" w:hAnsi="Arial" w:cs="Arial"/>
          <w:lang w:val="en-US"/>
        </w:rPr>
        <w:t xml:space="preserve"> will support the new management in customer and technology-oriented development. The team convinces with many years of industry, development and internal experience. In addition, Michael Kirchhoff, who will be responsible for international key account sales, will be given procuration. In Austria, Matthias </w:t>
      </w:r>
      <w:proofErr w:type="spellStart"/>
      <w:r w:rsidRPr="001901B9">
        <w:rPr>
          <w:rFonts w:ascii="Arial" w:hAnsi="Arial" w:cs="Arial"/>
          <w:lang w:val="en-US"/>
        </w:rPr>
        <w:t>Schaufler</w:t>
      </w:r>
      <w:proofErr w:type="spellEnd"/>
      <w:r w:rsidRPr="001901B9">
        <w:rPr>
          <w:rFonts w:ascii="Arial" w:hAnsi="Arial" w:cs="Arial"/>
          <w:lang w:val="en-US"/>
        </w:rPr>
        <w:t xml:space="preserve"> takes over the helm of CARAT Austria in addition to managing the international sales staff. Gerhard Essig will be active in an advisory capacity in the future: "I want to support CARAT in identifying new products that fit our software and the work of users in trade and industry." </w:t>
      </w:r>
    </w:p>
    <w:p w14:paraId="57AA5295" w14:textId="77777777" w:rsidR="001901B9" w:rsidRPr="001901B9" w:rsidRDefault="001901B9" w:rsidP="001901B9">
      <w:pPr>
        <w:spacing w:after="160" w:line="280" w:lineRule="exact"/>
        <w:jc w:val="both"/>
        <w:rPr>
          <w:rFonts w:ascii="Arial" w:hAnsi="Arial" w:cs="Arial"/>
          <w:lang w:val="en-US"/>
        </w:rPr>
      </w:pPr>
      <w:r w:rsidRPr="001901B9">
        <w:rPr>
          <w:rFonts w:ascii="Arial" w:hAnsi="Arial" w:cs="Arial"/>
          <w:lang w:val="en-US"/>
        </w:rPr>
        <w:t xml:space="preserve">Werner Heilos, Chairman of the MHK Group, thanked Gerhard Essig for his work: "Gerhard Essig has played a major role in shaping the development of our group - but especially of CARAT. At the same time, he has also played a decisive role in shaping our industry in terms of kitchen planning. Alongside Norbert Michael, he is the face of CARAT and knew the requirements through his earlier work in his parents' specialist kitchen shop. Close contact and exchange with industry and trade was always of essential importance to Gerhard Essig. This is certainly another reason why CARAT has always been and remains 'state of the art'." </w:t>
      </w:r>
    </w:p>
    <w:p w14:paraId="3C2F0442" w14:textId="77777777" w:rsidR="001901B9" w:rsidRPr="001901B9" w:rsidRDefault="001901B9" w:rsidP="001901B9">
      <w:pPr>
        <w:spacing w:after="160" w:line="280" w:lineRule="exact"/>
        <w:jc w:val="both"/>
        <w:rPr>
          <w:rFonts w:ascii="Arial" w:hAnsi="Arial" w:cs="Arial"/>
          <w:lang w:val="en-US"/>
        </w:rPr>
      </w:pPr>
      <w:r w:rsidRPr="001901B9">
        <w:rPr>
          <w:rFonts w:ascii="Arial" w:hAnsi="Arial" w:cs="Arial"/>
          <w:lang w:val="en-US"/>
        </w:rPr>
        <w:t>Kirk Mangels, the board member responsible for CARAT on the MHK Executive Board, believes that the course for the future has been set very well: "Andreas Günther and Andreas Joost have been built up successively over the last few years. They think and live CARAT. In addition, Gerhard Essig will remain with us as a sparring partner with his know-how as well as his interest in and flair for technical innovations and for the requirements of the industry ..."</w:t>
      </w:r>
    </w:p>
    <w:p w14:paraId="72C3218E" w14:textId="77777777" w:rsidR="001901B9" w:rsidRPr="001901B9" w:rsidRDefault="001901B9" w:rsidP="001901B9">
      <w:pPr>
        <w:spacing w:after="160" w:line="280" w:lineRule="exact"/>
        <w:jc w:val="both"/>
        <w:rPr>
          <w:rFonts w:ascii="Arial" w:hAnsi="Arial" w:cs="Arial"/>
          <w:lang w:val="en-US"/>
        </w:rPr>
      </w:pPr>
    </w:p>
    <w:p w14:paraId="3ABB6CAD" w14:textId="531D34C6" w:rsidR="000B784B" w:rsidRPr="001901B9" w:rsidRDefault="000B784B" w:rsidP="001901B9">
      <w:pPr>
        <w:spacing w:after="160" w:line="280" w:lineRule="exact"/>
        <w:jc w:val="both"/>
        <w:rPr>
          <w:rFonts w:ascii="Arial" w:hAnsi="Arial" w:cs="Arial"/>
          <w:lang w:val="en-US"/>
        </w:rPr>
      </w:pPr>
    </w:p>
    <w:sectPr w:rsidR="000B784B" w:rsidRPr="001901B9" w:rsidSect="000654A8">
      <w:headerReference w:type="even" r:id="rId8"/>
      <w:headerReference w:type="default" r:id="rId9"/>
      <w:footerReference w:type="even" r:id="rId10"/>
      <w:footerReference w:type="default" r:id="rId11"/>
      <w:headerReference w:type="first" r:id="rId12"/>
      <w:footerReference w:type="first" r:id="rId13"/>
      <w:pgSz w:w="11906" w:h="16838"/>
      <w:pgMar w:top="3402" w:right="4536"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FE0DE" w14:textId="77777777" w:rsidR="00A52FBC" w:rsidRDefault="00A52FBC">
      <w:r>
        <w:separator/>
      </w:r>
    </w:p>
  </w:endnote>
  <w:endnote w:type="continuationSeparator" w:id="0">
    <w:p w14:paraId="7B908C0A" w14:textId="77777777" w:rsidR="00A52FBC" w:rsidRDefault="00A5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BACF2" w14:textId="77777777" w:rsidR="005007A1" w:rsidRDefault="005007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EC56F" w14:textId="77777777" w:rsidR="001901B9" w:rsidRDefault="001901B9">
    <w:pPr>
      <w:pStyle w:val="Fuzeile"/>
      <w:jc w:val="center"/>
      <w:rPr>
        <w:rFonts w:ascii="Arial" w:hAnsi="Arial" w:cs="Arial"/>
      </w:rPr>
    </w:pPr>
    <w:r>
      <w:rPr>
        <w:noProof/>
      </w:rPr>
      <mc:AlternateContent>
        <mc:Choice Requires="wps">
          <w:drawing>
            <wp:anchor distT="0" distB="0" distL="114300" distR="114300" simplePos="0" relativeHeight="251658240" behindDoc="0" locked="0" layoutInCell="1" allowOverlap="1" wp14:anchorId="4F375984" wp14:editId="1971EE07">
              <wp:simplePos x="0" y="0"/>
              <wp:positionH relativeFrom="column">
                <wp:posOffset>4461510</wp:posOffset>
              </wp:positionH>
              <wp:positionV relativeFrom="paragraph">
                <wp:posOffset>-2776220</wp:posOffset>
              </wp:positionV>
              <wp:extent cx="2286000" cy="3135630"/>
              <wp:effectExtent l="381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13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5FDD7" w14:textId="150A0F30" w:rsidR="001901B9" w:rsidRPr="00555553" w:rsidRDefault="005007A1" w:rsidP="00232F20">
                          <w:pPr>
                            <w:tabs>
                              <w:tab w:val="left" w:pos="851"/>
                            </w:tabs>
                            <w:spacing w:after="80" w:line="260" w:lineRule="exact"/>
                            <w:rPr>
                              <w:rFonts w:ascii="Arial" w:hAnsi="Arial" w:cs="Arial"/>
                              <w:b/>
                              <w:sz w:val="20"/>
                              <w:szCs w:val="20"/>
                            </w:rPr>
                          </w:pPr>
                          <w:r>
                            <w:rPr>
                              <w:rFonts w:ascii="Arial" w:hAnsi="Arial" w:cs="Arial"/>
                              <w:b/>
                              <w:sz w:val="20"/>
                              <w:szCs w:val="20"/>
                            </w:rPr>
                            <w:t>PRESS CONTACT</w:t>
                          </w:r>
                        </w:p>
                        <w:p w14:paraId="00080943" w14:textId="77777777" w:rsidR="001901B9" w:rsidRPr="006E2500" w:rsidRDefault="001901B9" w:rsidP="00232F20">
                          <w:pPr>
                            <w:pStyle w:val="Default"/>
                            <w:tabs>
                              <w:tab w:val="left" w:pos="840"/>
                            </w:tabs>
                            <w:spacing w:after="100" w:line="220" w:lineRule="exact"/>
                            <w:rPr>
                              <w:b/>
                              <w:sz w:val="18"/>
                              <w:szCs w:val="18"/>
                            </w:rPr>
                          </w:pPr>
                          <w:r w:rsidRPr="006E2500">
                            <w:rPr>
                              <w:b/>
                              <w:sz w:val="18"/>
                              <w:szCs w:val="18"/>
                            </w:rPr>
                            <w:t>CARAT Gesellschaft für Organisation</w:t>
                          </w:r>
                          <w:r w:rsidRPr="006E2500">
                            <w:rPr>
                              <w:b/>
                              <w:sz w:val="18"/>
                              <w:szCs w:val="18"/>
                            </w:rPr>
                            <w:br/>
                            <w:t>und Softwareentwicklung mbH</w:t>
                          </w:r>
                        </w:p>
                        <w:p w14:paraId="4F57EEE2" w14:textId="77777777" w:rsidR="001901B9" w:rsidRPr="004A1EF2" w:rsidRDefault="001901B9" w:rsidP="004A1EF2">
                          <w:pPr>
                            <w:tabs>
                              <w:tab w:val="left" w:pos="851"/>
                            </w:tabs>
                            <w:spacing w:after="80" w:line="260" w:lineRule="exact"/>
                            <w:rPr>
                              <w:rFonts w:ascii="Arial" w:hAnsi="Arial" w:cs="Arial"/>
                              <w:bCs/>
                              <w:sz w:val="20"/>
                              <w:szCs w:val="20"/>
                            </w:rPr>
                          </w:pPr>
                          <w:r w:rsidRPr="004A1EF2">
                            <w:rPr>
                              <w:rFonts w:ascii="Arial" w:hAnsi="Arial" w:cs="Arial"/>
                              <w:bCs/>
                              <w:sz w:val="20"/>
                              <w:szCs w:val="20"/>
                            </w:rPr>
                            <w:t>Kirk Mangels</w:t>
                          </w:r>
                        </w:p>
                        <w:p w14:paraId="7B743FFF" w14:textId="77777777" w:rsidR="001901B9" w:rsidRPr="004A1EF2" w:rsidRDefault="001901B9" w:rsidP="004A1EF2">
                          <w:pPr>
                            <w:tabs>
                              <w:tab w:val="left" w:pos="851"/>
                            </w:tabs>
                            <w:spacing w:after="80" w:line="260" w:lineRule="exact"/>
                            <w:rPr>
                              <w:rFonts w:ascii="Arial" w:hAnsi="Arial" w:cs="Arial"/>
                              <w:bCs/>
                              <w:sz w:val="20"/>
                              <w:szCs w:val="20"/>
                            </w:rPr>
                          </w:pPr>
                          <w:r w:rsidRPr="004A1EF2">
                            <w:rPr>
                              <w:rFonts w:ascii="Arial" w:hAnsi="Arial" w:cs="Arial"/>
                              <w:bCs/>
                              <w:sz w:val="20"/>
                              <w:szCs w:val="20"/>
                            </w:rPr>
                            <w:t>Postfach 10 22 26</w:t>
                          </w:r>
                          <w:r w:rsidRPr="004A1EF2">
                            <w:rPr>
                              <w:rFonts w:ascii="Arial" w:hAnsi="Arial" w:cs="Arial"/>
                              <w:bCs/>
                              <w:sz w:val="20"/>
                              <w:szCs w:val="20"/>
                            </w:rPr>
                            <w:br/>
                            <w:t xml:space="preserve">63268 Dreieich </w:t>
                          </w:r>
                          <w:r w:rsidRPr="004A1EF2">
                            <w:rPr>
                              <w:rFonts w:ascii="Arial" w:hAnsi="Arial" w:cs="Arial"/>
                              <w:bCs/>
                              <w:sz w:val="20"/>
                              <w:szCs w:val="20"/>
                            </w:rPr>
                            <w:br/>
                            <w:t xml:space="preserve">Germany </w:t>
                          </w:r>
                        </w:p>
                        <w:p w14:paraId="35C816B1" w14:textId="07DA9620" w:rsidR="001901B9" w:rsidRPr="004A1EF2" w:rsidRDefault="005007A1" w:rsidP="004A1EF2">
                          <w:pPr>
                            <w:tabs>
                              <w:tab w:val="left" w:pos="851"/>
                            </w:tabs>
                            <w:spacing w:after="80" w:line="260" w:lineRule="exact"/>
                            <w:rPr>
                              <w:rFonts w:ascii="Arial" w:hAnsi="Arial" w:cs="Arial"/>
                              <w:bCs/>
                              <w:sz w:val="20"/>
                              <w:szCs w:val="20"/>
                            </w:rPr>
                          </w:pPr>
                          <w:r>
                            <w:rPr>
                              <w:rFonts w:ascii="Arial" w:hAnsi="Arial" w:cs="Arial"/>
                              <w:bCs/>
                              <w:sz w:val="20"/>
                              <w:szCs w:val="20"/>
                            </w:rPr>
                            <w:t>Phone</w:t>
                          </w:r>
                          <w:r w:rsidR="001901B9" w:rsidRPr="004A1EF2">
                            <w:rPr>
                              <w:rFonts w:ascii="Arial" w:hAnsi="Arial" w:cs="Arial"/>
                              <w:bCs/>
                              <w:sz w:val="20"/>
                              <w:szCs w:val="20"/>
                            </w:rPr>
                            <w:t>:</w:t>
                          </w:r>
                          <w:r w:rsidR="001901B9" w:rsidRPr="004A1EF2">
                            <w:rPr>
                              <w:rFonts w:ascii="Arial" w:hAnsi="Arial" w:cs="Arial"/>
                              <w:bCs/>
                              <w:sz w:val="20"/>
                              <w:szCs w:val="20"/>
                            </w:rPr>
                            <w:tab/>
                            <w:t>+49(0)6103 / 391-264</w:t>
                          </w:r>
                          <w:r w:rsidR="001901B9" w:rsidRPr="004A1EF2">
                            <w:rPr>
                              <w:rFonts w:ascii="Arial" w:hAnsi="Arial" w:cs="Arial"/>
                              <w:bCs/>
                              <w:sz w:val="20"/>
                              <w:szCs w:val="20"/>
                            </w:rPr>
                            <w:br/>
                            <w:t>Fax:</w:t>
                          </w:r>
                          <w:r w:rsidR="001901B9" w:rsidRPr="004A1EF2">
                            <w:rPr>
                              <w:rFonts w:ascii="Arial" w:hAnsi="Arial" w:cs="Arial"/>
                              <w:bCs/>
                              <w:sz w:val="20"/>
                              <w:szCs w:val="20"/>
                            </w:rPr>
                            <w:tab/>
                            <w:t>+49(0)6103 / 391-499</w:t>
                          </w:r>
                          <w:r w:rsidR="001901B9" w:rsidRPr="004A1EF2">
                            <w:rPr>
                              <w:rFonts w:ascii="Arial" w:hAnsi="Arial" w:cs="Arial"/>
                              <w:bCs/>
                              <w:sz w:val="20"/>
                              <w:szCs w:val="20"/>
                            </w:rPr>
                            <w:br/>
                            <w:t>E</w:t>
                          </w:r>
                          <w:r>
                            <w:rPr>
                              <w:rFonts w:ascii="Arial" w:hAnsi="Arial" w:cs="Arial"/>
                              <w:bCs/>
                              <w:sz w:val="20"/>
                              <w:szCs w:val="20"/>
                            </w:rPr>
                            <w:t>ma</w:t>
                          </w:r>
                          <w:r w:rsidR="001901B9" w:rsidRPr="004A1EF2">
                            <w:rPr>
                              <w:rFonts w:ascii="Arial" w:hAnsi="Arial" w:cs="Arial"/>
                              <w:bCs/>
                              <w:sz w:val="20"/>
                              <w:szCs w:val="20"/>
                            </w:rPr>
                            <w:t>il:</w:t>
                          </w:r>
                          <w:r w:rsidR="001901B9" w:rsidRPr="004A1EF2">
                            <w:rPr>
                              <w:rFonts w:ascii="Arial" w:hAnsi="Arial" w:cs="Arial"/>
                              <w:bCs/>
                              <w:sz w:val="20"/>
                              <w:szCs w:val="20"/>
                            </w:rPr>
                            <w:tab/>
                            <w:t>k.mangels@mhk.de</w:t>
                          </w:r>
                        </w:p>
                        <w:p w14:paraId="581B6448" w14:textId="77777777" w:rsidR="001901B9" w:rsidRPr="00AB5DE4" w:rsidRDefault="001901B9" w:rsidP="00232F20">
                          <w:pPr>
                            <w:pStyle w:val="Default"/>
                            <w:tabs>
                              <w:tab w:val="left" w:pos="840"/>
                            </w:tabs>
                            <w:rPr>
                              <w:sz w:val="18"/>
                              <w:szCs w:val="18"/>
                            </w:rPr>
                          </w:pPr>
                          <w:r>
                            <w:rPr>
                              <w:sz w:val="20"/>
                              <w:szCs w:val="20"/>
                            </w:rPr>
                            <w:t>Internet:</w:t>
                          </w:r>
                          <w:r>
                            <w:rPr>
                              <w:sz w:val="20"/>
                              <w:szCs w:val="20"/>
                            </w:rPr>
                            <w:tab/>
                            <w:t>www.carat.de</w:t>
                          </w:r>
                          <w:r>
                            <w:rPr>
                              <w:sz w:val="20"/>
                              <w:szCs w:val="20"/>
                            </w:rPr>
                            <w:br/>
                          </w:r>
                          <w:r>
                            <w:rPr>
                              <w:sz w:val="20"/>
                              <w:szCs w:val="20"/>
                            </w:rPr>
                            <w:br/>
                          </w:r>
                          <w:r>
                            <w:rPr>
                              <w:sz w:val="18"/>
                              <w:szCs w:val="18"/>
                            </w:rPr>
                            <w:br/>
                          </w:r>
                          <w:r w:rsidRPr="00AB5DE4">
                            <w:rPr>
                              <w:sz w:val="14"/>
                              <w:szCs w:val="14"/>
                            </w:rPr>
                            <w:t>Ein Unternehmen der</w:t>
                          </w:r>
                          <w:r w:rsidRPr="00AB5DE4">
                            <w:rPr>
                              <w:sz w:val="18"/>
                              <w:szCs w:val="18"/>
                            </w:rPr>
                            <w:br/>
                          </w:r>
                        </w:p>
                        <w:p w14:paraId="2DE31226" w14:textId="77777777" w:rsidR="001901B9" w:rsidRPr="00AB5DE4" w:rsidRDefault="001901B9" w:rsidP="00232F20">
                          <w:pPr>
                            <w:pStyle w:val="Default"/>
                            <w:tabs>
                              <w:tab w:val="left" w:pos="840"/>
                            </w:tabs>
                            <w:rPr>
                              <w:sz w:val="18"/>
                              <w:szCs w:val="18"/>
                            </w:rPr>
                          </w:pPr>
                          <w:r w:rsidRPr="00AB5DE4">
                            <w:rPr>
                              <w:sz w:val="18"/>
                              <w:szCs w:val="18"/>
                            </w:rPr>
                            <w:br/>
                          </w:r>
                        </w:p>
                        <w:p w14:paraId="7B3BF62C" w14:textId="77777777" w:rsidR="001901B9" w:rsidRPr="00AB5DE4" w:rsidRDefault="001901B9" w:rsidP="00232F20">
                          <w:pPr>
                            <w:pStyle w:val="Default"/>
                            <w:tabs>
                              <w:tab w:val="left" w:pos="840"/>
                            </w:tabs>
                            <w:rPr>
                              <w:sz w:val="14"/>
                              <w:szCs w:val="14"/>
                            </w:rPr>
                          </w:pPr>
                          <w:r w:rsidRPr="00AB5DE4">
                            <w:rPr>
                              <w:sz w:val="14"/>
                              <w:szCs w:val="14"/>
                            </w:rPr>
                            <w:t>www.mhk.de</w:t>
                          </w:r>
                        </w:p>
                        <w:p w14:paraId="465FE2EE" w14:textId="77777777" w:rsidR="001901B9" w:rsidRPr="00555553" w:rsidRDefault="001901B9" w:rsidP="00232F20">
                          <w:pPr>
                            <w:tabs>
                              <w:tab w:val="left" w:pos="851"/>
                            </w:tabs>
                            <w:spacing w:after="80" w:line="260" w:lineRule="exact"/>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75984" id="_x0000_t202" coordsize="21600,21600" o:spt="202" path="m,l,21600r21600,l21600,xe">
              <v:stroke joinstyle="miter"/>
              <v:path gradientshapeok="t" o:connecttype="rect"/>
            </v:shapetype>
            <v:shape id="Text Box 3" o:spid="_x0000_s1026" type="#_x0000_t202" style="position:absolute;left:0;text-align:left;margin-left:351.3pt;margin-top:-218.6pt;width:180pt;height:24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" filled="f" stroked="f">
              <v:textbox>
                <w:txbxContent>
                  <w:p w14:paraId="49A5FDD7" w14:textId="150A0F30" w:rsidR="001901B9" w:rsidRPr="00555553" w:rsidRDefault="005007A1" w:rsidP="00232F20">
                    <w:pPr>
                      <w:tabs>
                        <w:tab w:val="left" w:pos="851"/>
                      </w:tabs>
                      <w:spacing w:after="80" w:line="260" w:lineRule="exact"/>
                      <w:rPr>
                        <w:rFonts w:ascii="Arial" w:hAnsi="Arial" w:cs="Arial"/>
                        <w:b/>
                        <w:sz w:val="20"/>
                        <w:szCs w:val="20"/>
                      </w:rPr>
                    </w:pPr>
                    <w:r>
                      <w:rPr>
                        <w:rFonts w:ascii="Arial" w:hAnsi="Arial" w:cs="Arial"/>
                        <w:b/>
                        <w:sz w:val="20"/>
                        <w:szCs w:val="20"/>
                      </w:rPr>
                      <w:t>PRESS CONTACT</w:t>
                    </w:r>
                  </w:p>
                  <w:p w14:paraId="00080943" w14:textId="77777777" w:rsidR="001901B9" w:rsidRPr="006E2500" w:rsidRDefault="001901B9" w:rsidP="00232F20">
                    <w:pPr>
                      <w:pStyle w:val="Default"/>
                      <w:tabs>
                        <w:tab w:val="left" w:pos="840"/>
                      </w:tabs>
                      <w:spacing w:after="100" w:line="220" w:lineRule="exact"/>
                      <w:rPr>
                        <w:b/>
                        <w:sz w:val="18"/>
                        <w:szCs w:val="18"/>
                      </w:rPr>
                    </w:pPr>
                    <w:r w:rsidRPr="006E2500">
                      <w:rPr>
                        <w:b/>
                        <w:sz w:val="18"/>
                        <w:szCs w:val="18"/>
                      </w:rPr>
                      <w:t>CARAT Gesellschaft für Organisation</w:t>
                    </w:r>
                    <w:r w:rsidRPr="006E2500">
                      <w:rPr>
                        <w:b/>
                        <w:sz w:val="18"/>
                        <w:szCs w:val="18"/>
                      </w:rPr>
                      <w:br/>
                      <w:t>und Softwareentwicklung mbH</w:t>
                    </w:r>
                  </w:p>
                  <w:p w14:paraId="4F57EEE2" w14:textId="77777777" w:rsidR="001901B9" w:rsidRPr="004A1EF2" w:rsidRDefault="001901B9" w:rsidP="004A1EF2">
                    <w:pPr>
                      <w:tabs>
                        <w:tab w:val="left" w:pos="851"/>
                      </w:tabs>
                      <w:spacing w:after="80" w:line="260" w:lineRule="exact"/>
                      <w:rPr>
                        <w:rFonts w:ascii="Arial" w:hAnsi="Arial" w:cs="Arial"/>
                        <w:bCs/>
                        <w:sz w:val="20"/>
                        <w:szCs w:val="20"/>
                      </w:rPr>
                    </w:pPr>
                    <w:r w:rsidRPr="004A1EF2">
                      <w:rPr>
                        <w:rFonts w:ascii="Arial" w:hAnsi="Arial" w:cs="Arial"/>
                        <w:bCs/>
                        <w:sz w:val="20"/>
                        <w:szCs w:val="20"/>
                      </w:rPr>
                      <w:t>Kirk Mangels</w:t>
                    </w:r>
                  </w:p>
                  <w:p w14:paraId="7B743FFF" w14:textId="77777777" w:rsidR="001901B9" w:rsidRPr="004A1EF2" w:rsidRDefault="001901B9" w:rsidP="004A1EF2">
                    <w:pPr>
                      <w:tabs>
                        <w:tab w:val="left" w:pos="851"/>
                      </w:tabs>
                      <w:spacing w:after="80" w:line="260" w:lineRule="exact"/>
                      <w:rPr>
                        <w:rFonts w:ascii="Arial" w:hAnsi="Arial" w:cs="Arial"/>
                        <w:bCs/>
                        <w:sz w:val="20"/>
                        <w:szCs w:val="20"/>
                      </w:rPr>
                    </w:pPr>
                    <w:r w:rsidRPr="004A1EF2">
                      <w:rPr>
                        <w:rFonts w:ascii="Arial" w:hAnsi="Arial" w:cs="Arial"/>
                        <w:bCs/>
                        <w:sz w:val="20"/>
                        <w:szCs w:val="20"/>
                      </w:rPr>
                      <w:t>Postfach 10 22 26</w:t>
                    </w:r>
                    <w:r w:rsidRPr="004A1EF2">
                      <w:rPr>
                        <w:rFonts w:ascii="Arial" w:hAnsi="Arial" w:cs="Arial"/>
                        <w:bCs/>
                        <w:sz w:val="20"/>
                        <w:szCs w:val="20"/>
                      </w:rPr>
                      <w:br/>
                      <w:t xml:space="preserve">63268 Dreieich </w:t>
                    </w:r>
                    <w:r w:rsidRPr="004A1EF2">
                      <w:rPr>
                        <w:rFonts w:ascii="Arial" w:hAnsi="Arial" w:cs="Arial"/>
                        <w:bCs/>
                        <w:sz w:val="20"/>
                        <w:szCs w:val="20"/>
                      </w:rPr>
                      <w:br/>
                      <w:t xml:space="preserve">Germany </w:t>
                    </w:r>
                  </w:p>
                  <w:p w14:paraId="35C816B1" w14:textId="07DA9620" w:rsidR="001901B9" w:rsidRPr="004A1EF2" w:rsidRDefault="005007A1" w:rsidP="004A1EF2">
                    <w:pPr>
                      <w:tabs>
                        <w:tab w:val="left" w:pos="851"/>
                      </w:tabs>
                      <w:spacing w:after="80" w:line="260" w:lineRule="exact"/>
                      <w:rPr>
                        <w:rFonts w:ascii="Arial" w:hAnsi="Arial" w:cs="Arial"/>
                        <w:bCs/>
                        <w:sz w:val="20"/>
                        <w:szCs w:val="20"/>
                      </w:rPr>
                    </w:pPr>
                    <w:r>
                      <w:rPr>
                        <w:rFonts w:ascii="Arial" w:hAnsi="Arial" w:cs="Arial"/>
                        <w:bCs/>
                        <w:sz w:val="20"/>
                        <w:szCs w:val="20"/>
                      </w:rPr>
                      <w:t>Phone</w:t>
                    </w:r>
                    <w:r w:rsidR="001901B9" w:rsidRPr="004A1EF2">
                      <w:rPr>
                        <w:rFonts w:ascii="Arial" w:hAnsi="Arial" w:cs="Arial"/>
                        <w:bCs/>
                        <w:sz w:val="20"/>
                        <w:szCs w:val="20"/>
                      </w:rPr>
                      <w:t>:</w:t>
                    </w:r>
                    <w:r w:rsidR="001901B9" w:rsidRPr="004A1EF2">
                      <w:rPr>
                        <w:rFonts w:ascii="Arial" w:hAnsi="Arial" w:cs="Arial"/>
                        <w:bCs/>
                        <w:sz w:val="20"/>
                        <w:szCs w:val="20"/>
                      </w:rPr>
                      <w:tab/>
                      <w:t>+49(0)6103 / 391-264</w:t>
                    </w:r>
                    <w:r w:rsidR="001901B9" w:rsidRPr="004A1EF2">
                      <w:rPr>
                        <w:rFonts w:ascii="Arial" w:hAnsi="Arial" w:cs="Arial"/>
                        <w:bCs/>
                        <w:sz w:val="20"/>
                        <w:szCs w:val="20"/>
                      </w:rPr>
                      <w:br/>
                      <w:t>Fax:</w:t>
                    </w:r>
                    <w:r w:rsidR="001901B9" w:rsidRPr="004A1EF2">
                      <w:rPr>
                        <w:rFonts w:ascii="Arial" w:hAnsi="Arial" w:cs="Arial"/>
                        <w:bCs/>
                        <w:sz w:val="20"/>
                        <w:szCs w:val="20"/>
                      </w:rPr>
                      <w:tab/>
                      <w:t>+49(0)6103 / 391-499</w:t>
                    </w:r>
                    <w:r w:rsidR="001901B9" w:rsidRPr="004A1EF2">
                      <w:rPr>
                        <w:rFonts w:ascii="Arial" w:hAnsi="Arial" w:cs="Arial"/>
                        <w:bCs/>
                        <w:sz w:val="20"/>
                        <w:szCs w:val="20"/>
                      </w:rPr>
                      <w:br/>
                      <w:t>E</w:t>
                    </w:r>
                    <w:r>
                      <w:rPr>
                        <w:rFonts w:ascii="Arial" w:hAnsi="Arial" w:cs="Arial"/>
                        <w:bCs/>
                        <w:sz w:val="20"/>
                        <w:szCs w:val="20"/>
                      </w:rPr>
                      <w:t>ma</w:t>
                    </w:r>
                    <w:r w:rsidR="001901B9" w:rsidRPr="004A1EF2">
                      <w:rPr>
                        <w:rFonts w:ascii="Arial" w:hAnsi="Arial" w:cs="Arial"/>
                        <w:bCs/>
                        <w:sz w:val="20"/>
                        <w:szCs w:val="20"/>
                      </w:rPr>
                      <w:t>il:</w:t>
                    </w:r>
                    <w:r w:rsidR="001901B9" w:rsidRPr="004A1EF2">
                      <w:rPr>
                        <w:rFonts w:ascii="Arial" w:hAnsi="Arial" w:cs="Arial"/>
                        <w:bCs/>
                        <w:sz w:val="20"/>
                        <w:szCs w:val="20"/>
                      </w:rPr>
                      <w:tab/>
                      <w:t>k.mangels@mhk.de</w:t>
                    </w:r>
                  </w:p>
                  <w:p w14:paraId="581B6448" w14:textId="77777777" w:rsidR="001901B9" w:rsidRPr="00AB5DE4" w:rsidRDefault="001901B9" w:rsidP="00232F20">
                    <w:pPr>
                      <w:pStyle w:val="Default"/>
                      <w:tabs>
                        <w:tab w:val="left" w:pos="840"/>
                      </w:tabs>
                      <w:rPr>
                        <w:sz w:val="18"/>
                        <w:szCs w:val="18"/>
                      </w:rPr>
                    </w:pPr>
                    <w:r>
                      <w:rPr>
                        <w:sz w:val="20"/>
                        <w:szCs w:val="20"/>
                      </w:rPr>
                      <w:t>Internet:</w:t>
                    </w:r>
                    <w:r>
                      <w:rPr>
                        <w:sz w:val="20"/>
                        <w:szCs w:val="20"/>
                      </w:rPr>
                      <w:tab/>
                      <w:t>www.carat.de</w:t>
                    </w:r>
                    <w:r>
                      <w:rPr>
                        <w:sz w:val="20"/>
                        <w:szCs w:val="20"/>
                      </w:rPr>
                      <w:br/>
                    </w:r>
                    <w:r>
                      <w:rPr>
                        <w:sz w:val="20"/>
                        <w:szCs w:val="20"/>
                      </w:rPr>
                      <w:br/>
                    </w:r>
                    <w:r>
                      <w:rPr>
                        <w:sz w:val="18"/>
                        <w:szCs w:val="18"/>
                      </w:rPr>
                      <w:br/>
                    </w:r>
                    <w:r w:rsidRPr="00AB5DE4">
                      <w:rPr>
                        <w:sz w:val="14"/>
                        <w:szCs w:val="14"/>
                      </w:rPr>
                      <w:t>Ein Unternehmen der</w:t>
                    </w:r>
                    <w:r w:rsidRPr="00AB5DE4">
                      <w:rPr>
                        <w:sz w:val="18"/>
                        <w:szCs w:val="18"/>
                      </w:rPr>
                      <w:br/>
                    </w:r>
                  </w:p>
                  <w:p w14:paraId="2DE31226" w14:textId="77777777" w:rsidR="001901B9" w:rsidRPr="00AB5DE4" w:rsidRDefault="001901B9" w:rsidP="00232F20">
                    <w:pPr>
                      <w:pStyle w:val="Default"/>
                      <w:tabs>
                        <w:tab w:val="left" w:pos="840"/>
                      </w:tabs>
                      <w:rPr>
                        <w:sz w:val="18"/>
                        <w:szCs w:val="18"/>
                      </w:rPr>
                    </w:pPr>
                    <w:r w:rsidRPr="00AB5DE4">
                      <w:rPr>
                        <w:sz w:val="18"/>
                        <w:szCs w:val="18"/>
                      </w:rPr>
                      <w:br/>
                    </w:r>
                  </w:p>
                  <w:p w14:paraId="7B3BF62C" w14:textId="77777777" w:rsidR="001901B9" w:rsidRPr="00AB5DE4" w:rsidRDefault="001901B9" w:rsidP="00232F20">
                    <w:pPr>
                      <w:pStyle w:val="Default"/>
                      <w:tabs>
                        <w:tab w:val="left" w:pos="840"/>
                      </w:tabs>
                      <w:rPr>
                        <w:sz w:val="14"/>
                        <w:szCs w:val="14"/>
                      </w:rPr>
                    </w:pPr>
                    <w:r w:rsidRPr="00AB5DE4">
                      <w:rPr>
                        <w:sz w:val="14"/>
                        <w:szCs w:val="14"/>
                      </w:rPr>
                      <w:t>www.mhk.de</w:t>
                    </w:r>
                  </w:p>
                  <w:p w14:paraId="465FE2EE" w14:textId="77777777" w:rsidR="001901B9" w:rsidRPr="00555553" w:rsidRDefault="001901B9" w:rsidP="00232F20">
                    <w:pPr>
                      <w:tabs>
                        <w:tab w:val="left" w:pos="851"/>
                      </w:tabs>
                      <w:spacing w:after="80" w:line="260" w:lineRule="exact"/>
                      <w:rPr>
                        <w:rFonts w:ascii="Arial" w:hAnsi="Arial" w:cs="Arial"/>
                        <w:sz w:val="20"/>
                        <w:szCs w:val="20"/>
                      </w:rPr>
                    </w:pPr>
                  </w:p>
                </w:txbxContent>
              </v:textbox>
            </v:shape>
          </w:pict>
        </mc:Fallback>
      </mc:AlternateContent>
    </w:r>
    <w:r>
      <w:rPr>
        <w:rFonts w:ascii="Arial" w:hAnsi="Arial" w:cs="Arial"/>
        <w:b/>
        <w:bCs/>
        <w:noProof/>
        <w:sz w:val="40"/>
      </w:rPr>
      <w:drawing>
        <wp:anchor distT="0" distB="0" distL="114300" distR="114300" simplePos="0" relativeHeight="251659264" behindDoc="1" locked="0" layoutInCell="1" allowOverlap="1" wp14:anchorId="42C54A8D" wp14:editId="25C9CC0E">
          <wp:simplePos x="0" y="0"/>
          <wp:positionH relativeFrom="column">
            <wp:posOffset>4512310</wp:posOffset>
          </wp:positionH>
          <wp:positionV relativeFrom="paragraph">
            <wp:posOffset>-364490</wp:posOffset>
          </wp:positionV>
          <wp:extent cx="1132205" cy="40322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20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2089C" w14:textId="77777777" w:rsidR="005007A1" w:rsidRDefault="005007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387F7" w14:textId="77777777" w:rsidR="00A52FBC" w:rsidRDefault="00A52FBC">
      <w:r>
        <w:separator/>
      </w:r>
    </w:p>
  </w:footnote>
  <w:footnote w:type="continuationSeparator" w:id="0">
    <w:p w14:paraId="630DDB80" w14:textId="77777777" w:rsidR="00A52FBC" w:rsidRDefault="00A52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C49D2" w14:textId="77777777" w:rsidR="005007A1" w:rsidRDefault="005007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B6B6D" w14:textId="77777777" w:rsidR="001901B9" w:rsidRDefault="001901B9">
    <w:pPr>
      <w:pStyle w:val="Kopfzeile"/>
    </w:pPr>
    <w:r>
      <w:rPr>
        <w:rFonts w:ascii="Arial" w:hAnsi="Arial" w:cs="Arial"/>
        <w:b/>
        <w:bCs/>
        <w:noProof/>
        <w:sz w:val="40"/>
      </w:rPr>
      <mc:AlternateContent>
        <mc:Choice Requires="wps">
          <w:drawing>
            <wp:anchor distT="0" distB="0" distL="114300" distR="114300" simplePos="0" relativeHeight="251656192" behindDoc="0" locked="0" layoutInCell="1" allowOverlap="1" wp14:anchorId="704CB2DA" wp14:editId="49763B2C">
              <wp:simplePos x="0" y="0"/>
              <wp:positionH relativeFrom="column">
                <wp:posOffset>4428490</wp:posOffset>
              </wp:positionH>
              <wp:positionV relativeFrom="paragraph">
                <wp:posOffset>104775</wp:posOffset>
              </wp:positionV>
              <wp:extent cx="0" cy="9645650"/>
              <wp:effectExtent l="8890" t="9525" r="10160" b="127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45650"/>
                      </a:xfrm>
                      <a:prstGeom prst="line">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17F28"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7pt,8.25pt" to="348.7pt,7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" strokecolor="#17365d"/>
          </w:pict>
        </mc:Fallback>
      </mc:AlternateContent>
    </w:r>
    <w:r>
      <w:rPr>
        <w:noProof/>
      </w:rPr>
      <w:drawing>
        <wp:anchor distT="0" distB="0" distL="114300" distR="114300" simplePos="0" relativeHeight="251657216" behindDoc="1" locked="0" layoutInCell="1" allowOverlap="1" wp14:anchorId="57C8E910" wp14:editId="51A20219">
          <wp:simplePos x="0" y="0"/>
          <wp:positionH relativeFrom="column">
            <wp:posOffset>4723130</wp:posOffset>
          </wp:positionH>
          <wp:positionV relativeFrom="paragraph">
            <wp:posOffset>104775</wp:posOffset>
          </wp:positionV>
          <wp:extent cx="1725295" cy="50482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C53EFD" w14:textId="77777777" w:rsidR="001901B9" w:rsidRDefault="001901B9">
    <w:pPr>
      <w:pStyle w:val="Kopfzeile"/>
    </w:pPr>
  </w:p>
  <w:p w14:paraId="450E5CA2" w14:textId="77777777" w:rsidR="001901B9" w:rsidRDefault="001901B9">
    <w:pPr>
      <w:pStyle w:val="Kopfzeile"/>
    </w:pPr>
  </w:p>
  <w:p w14:paraId="53047BD5" w14:textId="77777777" w:rsidR="001901B9" w:rsidRDefault="001901B9">
    <w:pPr>
      <w:pStyle w:val="Kopfzeile"/>
    </w:pPr>
  </w:p>
  <w:p w14:paraId="6E0F7112" w14:textId="03256725" w:rsidR="001901B9" w:rsidRDefault="001901B9">
    <w:pPr>
      <w:pStyle w:val="Kopfzeile"/>
      <w:rPr>
        <w:rFonts w:ascii="Arial" w:hAnsi="Arial" w:cs="Arial"/>
        <w:b/>
        <w:bCs/>
        <w:sz w:val="40"/>
      </w:rPr>
    </w:pPr>
    <w:r>
      <w:rPr>
        <w:rFonts w:ascii="Arial" w:hAnsi="Arial" w:cs="Arial"/>
        <w:b/>
        <w:bCs/>
        <w:sz w:val="40"/>
      </w:rPr>
      <w:t>PRESS-</w:t>
    </w:r>
    <w:r w:rsidR="005007A1">
      <w:rPr>
        <w:rFonts w:ascii="Arial" w:hAnsi="Arial" w:cs="Arial"/>
        <w:b/>
        <w:bCs/>
        <w:sz w:val="40"/>
      </w:rPr>
      <w:t>TEXT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52307" w14:textId="77777777" w:rsidR="005007A1" w:rsidRDefault="005007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4460EC"/>
    <w:multiLevelType w:val="hybridMultilevel"/>
    <w:tmpl w:val="1E620618"/>
    <w:lvl w:ilvl="0" w:tplc="2B466DAC">
      <w:start w:val="1"/>
      <w:numFmt w:val="decimal"/>
      <w:lvlText w:val="%1."/>
      <w:lvlJc w:val="left"/>
      <w:pPr>
        <w:ind w:left="720" w:hanging="360"/>
      </w:pPr>
      <w:rPr>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01"/>
    <w:rsid w:val="00001B0F"/>
    <w:rsid w:val="00002302"/>
    <w:rsid w:val="00010D3A"/>
    <w:rsid w:val="0002053F"/>
    <w:rsid w:val="00031C0C"/>
    <w:rsid w:val="00057F36"/>
    <w:rsid w:val="00060F21"/>
    <w:rsid w:val="000654A8"/>
    <w:rsid w:val="00071421"/>
    <w:rsid w:val="00072A02"/>
    <w:rsid w:val="00075A42"/>
    <w:rsid w:val="000859E7"/>
    <w:rsid w:val="000903E9"/>
    <w:rsid w:val="0009743C"/>
    <w:rsid w:val="000A44CD"/>
    <w:rsid w:val="000A4C5A"/>
    <w:rsid w:val="000B171C"/>
    <w:rsid w:val="000B61E7"/>
    <w:rsid w:val="000B784B"/>
    <w:rsid w:val="000E24F2"/>
    <w:rsid w:val="000E27D0"/>
    <w:rsid w:val="000E7F37"/>
    <w:rsid w:val="001148D1"/>
    <w:rsid w:val="00132F32"/>
    <w:rsid w:val="0014741D"/>
    <w:rsid w:val="00147AC4"/>
    <w:rsid w:val="00150BC4"/>
    <w:rsid w:val="001546B9"/>
    <w:rsid w:val="00157A04"/>
    <w:rsid w:val="00182601"/>
    <w:rsid w:val="001901B9"/>
    <w:rsid w:val="00196E9C"/>
    <w:rsid w:val="001A257E"/>
    <w:rsid w:val="001C7CDA"/>
    <w:rsid w:val="001D58D6"/>
    <w:rsid w:val="001F1F01"/>
    <w:rsid w:val="00202A59"/>
    <w:rsid w:val="00203D5E"/>
    <w:rsid w:val="00206B9E"/>
    <w:rsid w:val="002222CA"/>
    <w:rsid w:val="00232F20"/>
    <w:rsid w:val="00246E1C"/>
    <w:rsid w:val="0028349E"/>
    <w:rsid w:val="002845D7"/>
    <w:rsid w:val="00290635"/>
    <w:rsid w:val="00295B86"/>
    <w:rsid w:val="002A0868"/>
    <w:rsid w:val="002B5913"/>
    <w:rsid w:val="002B6711"/>
    <w:rsid w:val="002C10D8"/>
    <w:rsid w:val="002D6930"/>
    <w:rsid w:val="003223C9"/>
    <w:rsid w:val="00324B13"/>
    <w:rsid w:val="003258F1"/>
    <w:rsid w:val="003308F9"/>
    <w:rsid w:val="00334B8B"/>
    <w:rsid w:val="00355907"/>
    <w:rsid w:val="00365F53"/>
    <w:rsid w:val="0037645A"/>
    <w:rsid w:val="003C4000"/>
    <w:rsid w:val="003D50AD"/>
    <w:rsid w:val="003F08F7"/>
    <w:rsid w:val="003F4BB0"/>
    <w:rsid w:val="004008B3"/>
    <w:rsid w:val="00433597"/>
    <w:rsid w:val="0044146B"/>
    <w:rsid w:val="004528CF"/>
    <w:rsid w:val="00462BC6"/>
    <w:rsid w:val="0046752B"/>
    <w:rsid w:val="00474E58"/>
    <w:rsid w:val="00475DE6"/>
    <w:rsid w:val="00477B27"/>
    <w:rsid w:val="00481EF0"/>
    <w:rsid w:val="00486804"/>
    <w:rsid w:val="00497DB2"/>
    <w:rsid w:val="004A1EF2"/>
    <w:rsid w:val="004A262B"/>
    <w:rsid w:val="004F33DB"/>
    <w:rsid w:val="005007A1"/>
    <w:rsid w:val="00507992"/>
    <w:rsid w:val="0051607D"/>
    <w:rsid w:val="00526738"/>
    <w:rsid w:val="0055558B"/>
    <w:rsid w:val="0056769B"/>
    <w:rsid w:val="00567D32"/>
    <w:rsid w:val="0057142C"/>
    <w:rsid w:val="005804D8"/>
    <w:rsid w:val="00582E2B"/>
    <w:rsid w:val="005968D8"/>
    <w:rsid w:val="005C6A8C"/>
    <w:rsid w:val="005D2FD8"/>
    <w:rsid w:val="005E41F8"/>
    <w:rsid w:val="005F1B2B"/>
    <w:rsid w:val="005F7F73"/>
    <w:rsid w:val="00613E62"/>
    <w:rsid w:val="006174D7"/>
    <w:rsid w:val="00631947"/>
    <w:rsid w:val="00636096"/>
    <w:rsid w:val="0064033C"/>
    <w:rsid w:val="00644235"/>
    <w:rsid w:val="00653588"/>
    <w:rsid w:val="00661145"/>
    <w:rsid w:val="0067044B"/>
    <w:rsid w:val="0067750B"/>
    <w:rsid w:val="00677F2C"/>
    <w:rsid w:val="00682DD6"/>
    <w:rsid w:val="006A5042"/>
    <w:rsid w:val="006B26AC"/>
    <w:rsid w:val="006B5C0C"/>
    <w:rsid w:val="006B7BA1"/>
    <w:rsid w:val="006C6D39"/>
    <w:rsid w:val="006D1169"/>
    <w:rsid w:val="006E1759"/>
    <w:rsid w:val="006E40C1"/>
    <w:rsid w:val="006F35EA"/>
    <w:rsid w:val="006F62A5"/>
    <w:rsid w:val="00707B03"/>
    <w:rsid w:val="00710426"/>
    <w:rsid w:val="00721B59"/>
    <w:rsid w:val="00724F51"/>
    <w:rsid w:val="007423B0"/>
    <w:rsid w:val="007449E7"/>
    <w:rsid w:val="00753DBE"/>
    <w:rsid w:val="00757FC7"/>
    <w:rsid w:val="00774111"/>
    <w:rsid w:val="0078745B"/>
    <w:rsid w:val="0079132B"/>
    <w:rsid w:val="007A4F4D"/>
    <w:rsid w:val="007A7CF5"/>
    <w:rsid w:val="007B291D"/>
    <w:rsid w:val="007B3FF3"/>
    <w:rsid w:val="007C5247"/>
    <w:rsid w:val="007D1AC3"/>
    <w:rsid w:val="007D215E"/>
    <w:rsid w:val="007F179F"/>
    <w:rsid w:val="00804131"/>
    <w:rsid w:val="00805DC7"/>
    <w:rsid w:val="008209F6"/>
    <w:rsid w:val="00822416"/>
    <w:rsid w:val="00823372"/>
    <w:rsid w:val="00845062"/>
    <w:rsid w:val="00846862"/>
    <w:rsid w:val="0085595E"/>
    <w:rsid w:val="00880909"/>
    <w:rsid w:val="0088618E"/>
    <w:rsid w:val="008912B3"/>
    <w:rsid w:val="008B48BD"/>
    <w:rsid w:val="008C16FC"/>
    <w:rsid w:val="008C6402"/>
    <w:rsid w:val="008D2C01"/>
    <w:rsid w:val="008F0FF7"/>
    <w:rsid w:val="008F111C"/>
    <w:rsid w:val="008F672B"/>
    <w:rsid w:val="00901EC1"/>
    <w:rsid w:val="00912BA9"/>
    <w:rsid w:val="00913691"/>
    <w:rsid w:val="009325D8"/>
    <w:rsid w:val="009339FA"/>
    <w:rsid w:val="009434EE"/>
    <w:rsid w:val="00977A1F"/>
    <w:rsid w:val="00984653"/>
    <w:rsid w:val="00984F95"/>
    <w:rsid w:val="00986611"/>
    <w:rsid w:val="009E6293"/>
    <w:rsid w:val="009E682C"/>
    <w:rsid w:val="009F3B94"/>
    <w:rsid w:val="009F4C4A"/>
    <w:rsid w:val="009F5125"/>
    <w:rsid w:val="009F6D66"/>
    <w:rsid w:val="00A07734"/>
    <w:rsid w:val="00A10C76"/>
    <w:rsid w:val="00A21793"/>
    <w:rsid w:val="00A34CC4"/>
    <w:rsid w:val="00A41B4B"/>
    <w:rsid w:val="00A4574D"/>
    <w:rsid w:val="00A51B9C"/>
    <w:rsid w:val="00A52FBC"/>
    <w:rsid w:val="00A55461"/>
    <w:rsid w:val="00A74823"/>
    <w:rsid w:val="00A80A04"/>
    <w:rsid w:val="00A8391E"/>
    <w:rsid w:val="00A83AC6"/>
    <w:rsid w:val="00A868C9"/>
    <w:rsid w:val="00A9049C"/>
    <w:rsid w:val="00A91A3C"/>
    <w:rsid w:val="00AA0BB7"/>
    <w:rsid w:val="00AA3E52"/>
    <w:rsid w:val="00AD0D50"/>
    <w:rsid w:val="00AD1A9A"/>
    <w:rsid w:val="00AD20CA"/>
    <w:rsid w:val="00AE4D62"/>
    <w:rsid w:val="00AF62CE"/>
    <w:rsid w:val="00AF6C59"/>
    <w:rsid w:val="00B24F0D"/>
    <w:rsid w:val="00B34460"/>
    <w:rsid w:val="00B4406A"/>
    <w:rsid w:val="00B469E7"/>
    <w:rsid w:val="00B53227"/>
    <w:rsid w:val="00B5341E"/>
    <w:rsid w:val="00B71AF3"/>
    <w:rsid w:val="00B75451"/>
    <w:rsid w:val="00B825F1"/>
    <w:rsid w:val="00B8339F"/>
    <w:rsid w:val="00B833BC"/>
    <w:rsid w:val="00B86540"/>
    <w:rsid w:val="00B95FC9"/>
    <w:rsid w:val="00BA6AA7"/>
    <w:rsid w:val="00BB010C"/>
    <w:rsid w:val="00BC3310"/>
    <w:rsid w:val="00BD4F63"/>
    <w:rsid w:val="00BD6FDC"/>
    <w:rsid w:val="00BF2AED"/>
    <w:rsid w:val="00C00C32"/>
    <w:rsid w:val="00C218AD"/>
    <w:rsid w:val="00C34B32"/>
    <w:rsid w:val="00C378F5"/>
    <w:rsid w:val="00C53F7E"/>
    <w:rsid w:val="00C572A5"/>
    <w:rsid w:val="00C67D0F"/>
    <w:rsid w:val="00C720AE"/>
    <w:rsid w:val="00C727C8"/>
    <w:rsid w:val="00C810C3"/>
    <w:rsid w:val="00C812BC"/>
    <w:rsid w:val="00CB1EC5"/>
    <w:rsid w:val="00CC3D55"/>
    <w:rsid w:val="00CC4C4C"/>
    <w:rsid w:val="00CD135E"/>
    <w:rsid w:val="00CF539D"/>
    <w:rsid w:val="00D01BCF"/>
    <w:rsid w:val="00D2512F"/>
    <w:rsid w:val="00D26913"/>
    <w:rsid w:val="00D30EA8"/>
    <w:rsid w:val="00D3138F"/>
    <w:rsid w:val="00D42FFF"/>
    <w:rsid w:val="00D51B82"/>
    <w:rsid w:val="00D51CA1"/>
    <w:rsid w:val="00D62E69"/>
    <w:rsid w:val="00D75E60"/>
    <w:rsid w:val="00D77A2F"/>
    <w:rsid w:val="00D92A9A"/>
    <w:rsid w:val="00DA3222"/>
    <w:rsid w:val="00DA4AA2"/>
    <w:rsid w:val="00DB161A"/>
    <w:rsid w:val="00DD2A19"/>
    <w:rsid w:val="00DE080B"/>
    <w:rsid w:val="00DF7416"/>
    <w:rsid w:val="00E03B23"/>
    <w:rsid w:val="00E04485"/>
    <w:rsid w:val="00E21B3A"/>
    <w:rsid w:val="00E251E7"/>
    <w:rsid w:val="00E30062"/>
    <w:rsid w:val="00E438E3"/>
    <w:rsid w:val="00E46794"/>
    <w:rsid w:val="00E50951"/>
    <w:rsid w:val="00E50C01"/>
    <w:rsid w:val="00E5441F"/>
    <w:rsid w:val="00E65238"/>
    <w:rsid w:val="00E65A35"/>
    <w:rsid w:val="00E80328"/>
    <w:rsid w:val="00E81311"/>
    <w:rsid w:val="00E838B2"/>
    <w:rsid w:val="00E916FB"/>
    <w:rsid w:val="00E917CF"/>
    <w:rsid w:val="00E93E77"/>
    <w:rsid w:val="00EA0278"/>
    <w:rsid w:val="00EA0658"/>
    <w:rsid w:val="00EA1A46"/>
    <w:rsid w:val="00EB04E7"/>
    <w:rsid w:val="00EB21BB"/>
    <w:rsid w:val="00EC60E8"/>
    <w:rsid w:val="00ED68F0"/>
    <w:rsid w:val="00F02478"/>
    <w:rsid w:val="00F11FC9"/>
    <w:rsid w:val="00F12DFD"/>
    <w:rsid w:val="00F14178"/>
    <w:rsid w:val="00F17BD6"/>
    <w:rsid w:val="00F304F3"/>
    <w:rsid w:val="00F41B29"/>
    <w:rsid w:val="00F50360"/>
    <w:rsid w:val="00F50E7C"/>
    <w:rsid w:val="00F563C3"/>
    <w:rsid w:val="00F812E0"/>
    <w:rsid w:val="00F869E6"/>
    <w:rsid w:val="00FA1353"/>
    <w:rsid w:val="00FA13FA"/>
    <w:rsid w:val="00FA1A4A"/>
    <w:rsid w:val="00FA3158"/>
    <w:rsid w:val="00FA68CF"/>
    <w:rsid w:val="00FB3AA7"/>
    <w:rsid w:val="00FB68A4"/>
    <w:rsid w:val="00FC2A91"/>
    <w:rsid w:val="00FC78C9"/>
    <w:rsid w:val="00FD208E"/>
    <w:rsid w:val="00FD47BE"/>
    <w:rsid w:val="00FD7352"/>
    <w:rsid w:val="00FE483A"/>
    <w:rsid w:val="00FE6162"/>
    <w:rsid w:val="00FF173D"/>
    <w:rsid w:val="1251E906"/>
    <w:rsid w:val="24875AD4"/>
    <w:rsid w:val="27620B3A"/>
    <w:rsid w:val="3D010420"/>
    <w:rsid w:val="45314CA2"/>
    <w:rsid w:val="7125DE9D"/>
    <w:rsid w:val="7879BAAC"/>
    <w:rsid w:val="7CAC594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A0675"/>
  <w15:chartTrackingRefBased/>
  <w15:docId w15:val="{56003812-E4FD-412C-928C-E6AF25F5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autoRedefine/>
    <w:qFormat/>
    <w:rsid w:val="00F02478"/>
    <w:pPr>
      <w:keepNext/>
      <w:spacing w:after="120" w:line="320" w:lineRule="atLeast"/>
      <w:contextualSpacing/>
      <w:jc w:val="center"/>
      <w:outlineLvl w:val="0"/>
    </w:pPr>
    <w:rPr>
      <w:rFonts w:ascii="Arial" w:hAnsi="Arial" w:cs="Arial"/>
      <w:bCs/>
      <w:u w:val="single"/>
    </w:rPr>
  </w:style>
  <w:style w:type="paragraph" w:styleId="berschrift2">
    <w:name w:val="heading 2"/>
    <w:basedOn w:val="Standard"/>
    <w:next w:val="Standard"/>
    <w:link w:val="berschrift2Zchn"/>
    <w:uiPriority w:val="9"/>
    <w:semiHidden/>
    <w:unhideWhenUsed/>
    <w:qFormat/>
    <w:rsid w:val="006E1759"/>
    <w:pPr>
      <w:keepNext/>
      <w:spacing w:before="240" w:after="60"/>
      <w:outlineLvl w:val="1"/>
    </w:pPr>
    <w:rPr>
      <w:rFonts w:ascii="Cambria" w:hAnsi="Cambria"/>
      <w:b/>
      <w:bCs/>
      <w:i/>
      <w:iCs/>
      <w:sz w:val="28"/>
      <w:szCs w:val="28"/>
    </w:rPr>
  </w:style>
  <w:style w:type="paragraph" w:styleId="berschrift5">
    <w:name w:val="heading 5"/>
    <w:basedOn w:val="Standard"/>
    <w:next w:val="Standard"/>
    <w:qFormat/>
    <w:pPr>
      <w:keepNext/>
      <w:outlineLvl w:val="4"/>
    </w:pPr>
    <w:rPr>
      <w:rFonts w:ascii="Arial" w:hAnsi="Arial"/>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rPr>
      <w:rFonts w:ascii="Arial" w:hAnsi="Arial" w:cs="Arial"/>
      <w:sz w:val="20"/>
    </w:rPr>
  </w:style>
  <w:style w:type="paragraph" w:customStyle="1" w:styleId="Formatvorlage1">
    <w:name w:val="Formatvorlage1"/>
    <w:basedOn w:val="Standard"/>
    <w:autoRedefine/>
    <w:pPr>
      <w:spacing w:line="360" w:lineRule="auto"/>
    </w:pPr>
    <w:rPr>
      <w:rFonts w:ascii="Arial" w:hAnsi="Arial"/>
      <w:bCs/>
    </w:rPr>
  </w:style>
  <w:style w:type="character" w:customStyle="1" w:styleId="berschrift2Zchn">
    <w:name w:val="Überschrift 2 Zchn"/>
    <w:link w:val="berschrift2"/>
    <w:uiPriority w:val="9"/>
    <w:semiHidden/>
    <w:rsid w:val="006E1759"/>
    <w:rPr>
      <w:rFonts w:ascii="Cambria" w:eastAsia="Times New Roman" w:hAnsi="Cambria" w:cs="Times New Roman"/>
      <w:b/>
      <w:bCs/>
      <w:i/>
      <w:iCs/>
      <w:sz w:val="28"/>
      <w:szCs w:val="28"/>
    </w:rPr>
  </w:style>
  <w:style w:type="paragraph" w:styleId="StandardWeb">
    <w:name w:val="Normal (Web)"/>
    <w:basedOn w:val="Standard"/>
    <w:uiPriority w:val="99"/>
    <w:semiHidden/>
    <w:unhideWhenUsed/>
    <w:rsid w:val="0085595E"/>
    <w:pPr>
      <w:spacing w:before="100" w:beforeAutospacing="1" w:after="100" w:afterAutospacing="1"/>
    </w:pPr>
  </w:style>
  <w:style w:type="character" w:styleId="Fett">
    <w:name w:val="Strong"/>
    <w:uiPriority w:val="22"/>
    <w:qFormat/>
    <w:rsid w:val="0085595E"/>
    <w:rPr>
      <w:b/>
      <w:bCs/>
    </w:rPr>
  </w:style>
  <w:style w:type="paragraph" w:styleId="Listenabsatz">
    <w:name w:val="List Paragraph"/>
    <w:basedOn w:val="Standard"/>
    <w:uiPriority w:val="34"/>
    <w:qFormat/>
    <w:rsid w:val="002D6930"/>
    <w:pPr>
      <w:ind w:left="708"/>
    </w:pPr>
  </w:style>
  <w:style w:type="paragraph" w:styleId="Sprechblasentext">
    <w:name w:val="Balloon Text"/>
    <w:basedOn w:val="Standard"/>
    <w:link w:val="SprechblasentextZchn"/>
    <w:uiPriority w:val="99"/>
    <w:semiHidden/>
    <w:unhideWhenUsed/>
    <w:rsid w:val="007A7CF5"/>
    <w:rPr>
      <w:rFonts w:ascii="Tahoma" w:hAnsi="Tahoma" w:cs="Tahoma"/>
      <w:sz w:val="16"/>
      <w:szCs w:val="16"/>
    </w:rPr>
  </w:style>
  <w:style w:type="character" w:customStyle="1" w:styleId="SprechblasentextZchn">
    <w:name w:val="Sprechblasentext Zchn"/>
    <w:link w:val="Sprechblasentext"/>
    <w:uiPriority w:val="99"/>
    <w:semiHidden/>
    <w:rsid w:val="007A7CF5"/>
    <w:rPr>
      <w:rFonts w:ascii="Tahoma" w:hAnsi="Tahoma" w:cs="Tahoma"/>
      <w:sz w:val="16"/>
      <w:szCs w:val="16"/>
    </w:rPr>
  </w:style>
  <w:style w:type="paragraph" w:customStyle="1" w:styleId="Default">
    <w:name w:val="Default"/>
    <w:rsid w:val="00232F20"/>
    <w:pPr>
      <w:autoSpaceDE w:val="0"/>
      <w:autoSpaceDN w:val="0"/>
      <w:adjustRightInd w:val="0"/>
    </w:pPr>
    <w:rPr>
      <w:rFonts w:ascii="Arial" w:hAnsi="Arial" w:cs="Arial"/>
      <w:color w:val="000000"/>
      <w:sz w:val="24"/>
      <w:szCs w:val="24"/>
    </w:rPr>
  </w:style>
  <w:style w:type="character" w:styleId="NichtaufgelsteErwhnung">
    <w:name w:val="Unresolved Mention"/>
    <w:uiPriority w:val="99"/>
    <w:semiHidden/>
    <w:unhideWhenUsed/>
    <w:rsid w:val="00232F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70038">
      <w:bodyDiv w:val="1"/>
      <w:marLeft w:val="0"/>
      <w:marRight w:val="0"/>
      <w:marTop w:val="0"/>
      <w:marBottom w:val="0"/>
      <w:divBdr>
        <w:top w:val="none" w:sz="0" w:space="0" w:color="auto"/>
        <w:left w:val="none" w:sz="0" w:space="0" w:color="auto"/>
        <w:bottom w:val="none" w:sz="0" w:space="0" w:color="auto"/>
        <w:right w:val="none" w:sz="0" w:space="0" w:color="auto"/>
      </w:divBdr>
    </w:div>
    <w:div w:id="570893315">
      <w:bodyDiv w:val="1"/>
      <w:marLeft w:val="0"/>
      <w:marRight w:val="0"/>
      <w:marTop w:val="0"/>
      <w:marBottom w:val="0"/>
      <w:divBdr>
        <w:top w:val="none" w:sz="0" w:space="0" w:color="auto"/>
        <w:left w:val="none" w:sz="0" w:space="0" w:color="auto"/>
        <w:bottom w:val="none" w:sz="0" w:space="0" w:color="auto"/>
        <w:right w:val="none" w:sz="0" w:space="0" w:color="auto"/>
      </w:divBdr>
    </w:div>
    <w:div w:id="881941015">
      <w:bodyDiv w:val="1"/>
      <w:marLeft w:val="0"/>
      <w:marRight w:val="0"/>
      <w:marTop w:val="0"/>
      <w:marBottom w:val="0"/>
      <w:divBdr>
        <w:top w:val="none" w:sz="0" w:space="0" w:color="auto"/>
        <w:left w:val="none" w:sz="0" w:space="0" w:color="auto"/>
        <w:bottom w:val="none" w:sz="0" w:space="0" w:color="auto"/>
        <w:right w:val="none" w:sz="0" w:space="0" w:color="auto"/>
      </w:divBdr>
    </w:div>
    <w:div w:id="914584259">
      <w:bodyDiv w:val="1"/>
      <w:marLeft w:val="0"/>
      <w:marRight w:val="0"/>
      <w:marTop w:val="0"/>
      <w:marBottom w:val="0"/>
      <w:divBdr>
        <w:top w:val="none" w:sz="0" w:space="0" w:color="auto"/>
        <w:left w:val="none" w:sz="0" w:space="0" w:color="auto"/>
        <w:bottom w:val="none" w:sz="0" w:space="0" w:color="auto"/>
        <w:right w:val="none" w:sz="0" w:space="0" w:color="auto"/>
      </w:divBdr>
      <w:divsChild>
        <w:div w:id="361442125">
          <w:marLeft w:val="0"/>
          <w:marRight w:val="0"/>
          <w:marTop w:val="0"/>
          <w:marBottom w:val="0"/>
          <w:divBdr>
            <w:top w:val="none" w:sz="0" w:space="0" w:color="auto"/>
            <w:left w:val="none" w:sz="0" w:space="0" w:color="auto"/>
            <w:bottom w:val="none" w:sz="0" w:space="0" w:color="auto"/>
            <w:right w:val="none" w:sz="0" w:space="0" w:color="auto"/>
          </w:divBdr>
          <w:divsChild>
            <w:div w:id="178280264">
              <w:marLeft w:val="0"/>
              <w:marRight w:val="0"/>
              <w:marTop w:val="0"/>
              <w:marBottom w:val="0"/>
              <w:divBdr>
                <w:top w:val="none" w:sz="0" w:space="0" w:color="auto"/>
                <w:left w:val="none" w:sz="0" w:space="0" w:color="auto"/>
                <w:bottom w:val="none" w:sz="0" w:space="0" w:color="auto"/>
                <w:right w:val="none" w:sz="0" w:space="0" w:color="auto"/>
              </w:divBdr>
              <w:divsChild>
                <w:div w:id="13233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052372">
      <w:bodyDiv w:val="1"/>
      <w:marLeft w:val="0"/>
      <w:marRight w:val="0"/>
      <w:marTop w:val="0"/>
      <w:marBottom w:val="0"/>
      <w:divBdr>
        <w:top w:val="none" w:sz="0" w:space="0" w:color="auto"/>
        <w:left w:val="none" w:sz="0" w:space="0" w:color="auto"/>
        <w:bottom w:val="none" w:sz="0" w:space="0" w:color="auto"/>
        <w:right w:val="none" w:sz="0" w:space="0" w:color="auto"/>
      </w:divBdr>
    </w:div>
    <w:div w:id="1630436415">
      <w:bodyDiv w:val="1"/>
      <w:marLeft w:val="0"/>
      <w:marRight w:val="0"/>
      <w:marTop w:val="0"/>
      <w:marBottom w:val="0"/>
      <w:divBdr>
        <w:top w:val="none" w:sz="0" w:space="0" w:color="auto"/>
        <w:left w:val="none" w:sz="0" w:space="0" w:color="auto"/>
        <w:bottom w:val="none" w:sz="0" w:space="0" w:color="auto"/>
        <w:right w:val="none" w:sz="0" w:space="0" w:color="auto"/>
      </w:divBdr>
    </w:div>
    <w:div w:id="1640647439">
      <w:bodyDiv w:val="1"/>
      <w:marLeft w:val="0"/>
      <w:marRight w:val="0"/>
      <w:marTop w:val="0"/>
      <w:marBottom w:val="0"/>
      <w:divBdr>
        <w:top w:val="none" w:sz="0" w:space="0" w:color="auto"/>
        <w:left w:val="none" w:sz="0" w:space="0" w:color="auto"/>
        <w:bottom w:val="none" w:sz="0" w:space="0" w:color="auto"/>
        <w:right w:val="none" w:sz="0" w:space="0" w:color="auto"/>
      </w:divBdr>
      <w:divsChild>
        <w:div w:id="1469084569">
          <w:marLeft w:val="0"/>
          <w:marRight w:val="0"/>
          <w:marTop w:val="0"/>
          <w:marBottom w:val="0"/>
          <w:divBdr>
            <w:top w:val="none" w:sz="0" w:space="0" w:color="auto"/>
            <w:left w:val="none" w:sz="0" w:space="0" w:color="auto"/>
            <w:bottom w:val="none" w:sz="0" w:space="0" w:color="auto"/>
            <w:right w:val="none" w:sz="0" w:space="0" w:color="auto"/>
          </w:divBdr>
          <w:divsChild>
            <w:div w:id="1105613408">
              <w:marLeft w:val="0"/>
              <w:marRight w:val="0"/>
              <w:marTop w:val="0"/>
              <w:marBottom w:val="0"/>
              <w:divBdr>
                <w:top w:val="none" w:sz="0" w:space="0" w:color="auto"/>
                <w:left w:val="none" w:sz="0" w:space="0" w:color="auto"/>
                <w:bottom w:val="none" w:sz="0" w:space="0" w:color="auto"/>
                <w:right w:val="none" w:sz="0" w:space="0" w:color="auto"/>
              </w:divBdr>
              <w:divsChild>
                <w:div w:id="351223497">
                  <w:marLeft w:val="0"/>
                  <w:marRight w:val="0"/>
                  <w:marTop w:val="0"/>
                  <w:marBottom w:val="0"/>
                  <w:divBdr>
                    <w:top w:val="none" w:sz="0" w:space="0" w:color="auto"/>
                    <w:left w:val="none" w:sz="0" w:space="0" w:color="auto"/>
                    <w:bottom w:val="none" w:sz="0" w:space="0" w:color="auto"/>
                    <w:right w:val="none" w:sz="0" w:space="0" w:color="auto"/>
                  </w:divBdr>
                  <w:divsChild>
                    <w:div w:id="12845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483705">
      <w:bodyDiv w:val="1"/>
      <w:marLeft w:val="0"/>
      <w:marRight w:val="0"/>
      <w:marTop w:val="0"/>
      <w:marBottom w:val="0"/>
      <w:divBdr>
        <w:top w:val="none" w:sz="0" w:space="0" w:color="auto"/>
        <w:left w:val="none" w:sz="0" w:space="0" w:color="auto"/>
        <w:bottom w:val="none" w:sz="0" w:space="0" w:color="auto"/>
        <w:right w:val="none" w:sz="0" w:space="0" w:color="auto"/>
      </w:divBdr>
    </w:div>
    <w:div w:id="213628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aulick.MHKNET\Anwendungsdaten\Microsoft\Vorlagen\MHK%20PM%20formatier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6E6D9-A0DE-42CD-BFB5-F97AABBD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MHK PM formatiert</Template>
  <TotalTime>0</TotalTime>
  <Pages>2</Pages>
  <Words>535</Words>
  <Characters>3374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 CARAT</vt:lpstr>
    </vt:vector>
  </TitlesOfParts>
  <Company>MHK Group</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CARAT</dc:title>
  <dc:subject/>
  <dc:creator>Paulick, Jacqueline</dc:creator>
  <cp:keywords/>
  <cp:lastModifiedBy>Thissen-Ackermann, Birgit</cp:lastModifiedBy>
  <cp:revision>2</cp:revision>
  <cp:lastPrinted>2018-05-17T07:24:00Z</cp:lastPrinted>
  <dcterms:created xsi:type="dcterms:W3CDTF">2021-03-30T15:51:00Z</dcterms:created>
  <dcterms:modified xsi:type="dcterms:W3CDTF">2021-03-30T15:51:00Z</dcterms:modified>
</cp:coreProperties>
</file>